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25BF" w14:textId="164622B7" w:rsidR="002F28A0" w:rsidRDefault="008D0922">
      <w:pPr>
        <w:spacing w:after="0" w:line="240" w:lineRule="auto"/>
        <w:jc w:val="center"/>
        <w:rPr>
          <w:b/>
          <w:bCs/>
          <w:sz w:val="28"/>
          <w:szCs w:val="28"/>
        </w:rPr>
      </w:pPr>
      <w:r>
        <w:rPr>
          <w:noProof/>
        </w:rPr>
        <w:drawing>
          <wp:anchor distT="0" distB="0" distL="0" distR="0" simplePos="0" relativeHeight="2" behindDoc="0" locked="0" layoutInCell="1" allowOverlap="1" wp14:anchorId="27FA5B61" wp14:editId="4A9051B5">
            <wp:simplePos x="0" y="0"/>
            <wp:positionH relativeFrom="column">
              <wp:posOffset>190500</wp:posOffset>
            </wp:positionH>
            <wp:positionV relativeFrom="paragraph">
              <wp:posOffset>104775</wp:posOffset>
            </wp:positionV>
            <wp:extent cx="1076325"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1076325" cy="1076325"/>
                    </a:xfrm>
                    <a:prstGeom prst="rect">
                      <a:avLst/>
                    </a:prstGeom>
                  </pic:spPr>
                </pic:pic>
              </a:graphicData>
            </a:graphic>
          </wp:anchor>
        </w:drawing>
      </w:r>
      <w:r>
        <w:rPr>
          <w:b/>
          <w:bCs/>
          <w:sz w:val="28"/>
          <w:szCs w:val="28"/>
        </w:rPr>
        <w:t>202</w:t>
      </w:r>
      <w:r w:rsidR="00C37704">
        <w:rPr>
          <w:b/>
          <w:bCs/>
          <w:sz w:val="28"/>
          <w:szCs w:val="28"/>
        </w:rPr>
        <w:t>4</w:t>
      </w:r>
      <w:r>
        <w:rPr>
          <w:b/>
          <w:bCs/>
          <w:sz w:val="28"/>
          <w:szCs w:val="28"/>
        </w:rPr>
        <w:t>-202</w:t>
      </w:r>
      <w:r w:rsidR="00C37704">
        <w:rPr>
          <w:b/>
          <w:bCs/>
          <w:sz w:val="28"/>
          <w:szCs w:val="28"/>
        </w:rPr>
        <w:t>5</w:t>
      </w:r>
      <w:r>
        <w:rPr>
          <w:b/>
          <w:bCs/>
          <w:sz w:val="28"/>
          <w:szCs w:val="28"/>
        </w:rPr>
        <w:t xml:space="preserve"> Achievement and Awards (A&amp;A)</w:t>
      </w:r>
    </w:p>
    <w:p w14:paraId="374110AA" w14:textId="5C4D33F3" w:rsidR="002F28A0" w:rsidRDefault="008D0922">
      <w:pPr>
        <w:spacing w:after="0" w:line="240" w:lineRule="auto"/>
        <w:jc w:val="center"/>
      </w:pPr>
      <w:r>
        <w:t xml:space="preserve">Chair: </w:t>
      </w:r>
      <w:r w:rsidR="00C37704">
        <w:t>Cathy Robinson</w:t>
      </w:r>
    </w:p>
    <w:p w14:paraId="16512BEA" w14:textId="77777777" w:rsidR="00E832A4" w:rsidRPr="00E832A4" w:rsidRDefault="008D0922" w:rsidP="00E832A4">
      <w:pPr>
        <w:spacing w:after="0" w:line="240" w:lineRule="auto"/>
        <w:jc w:val="center"/>
      </w:pPr>
      <w:r>
        <w:t xml:space="preserve">Email: </w:t>
      </w:r>
      <w:r w:rsidR="00E832A4" w:rsidRPr="00E832A4">
        <w:t>ac325@msn.com</w:t>
      </w:r>
    </w:p>
    <w:p w14:paraId="03197854" w14:textId="552251CB" w:rsidR="002F28A0" w:rsidRDefault="008D0922">
      <w:pPr>
        <w:spacing w:after="0" w:line="240" w:lineRule="auto"/>
        <w:jc w:val="center"/>
      </w:pPr>
      <w:r>
        <w:t xml:space="preserve">cell: </w:t>
      </w:r>
      <w:r w:rsidR="00E832A4">
        <w:t>516-225-7217</w:t>
      </w:r>
      <w:r>
        <w:t xml:space="preserve"> </w:t>
      </w:r>
    </w:p>
    <w:p w14:paraId="0329D6C2" w14:textId="77777777" w:rsidR="002F28A0" w:rsidRDefault="002F28A0">
      <w:pPr>
        <w:spacing w:line="240" w:lineRule="auto"/>
        <w:jc w:val="center"/>
      </w:pPr>
    </w:p>
    <w:p w14:paraId="77207258" w14:textId="77777777" w:rsidR="002F28A0" w:rsidRDefault="008D0922">
      <w:pPr>
        <w:spacing w:after="0" w:line="240" w:lineRule="auto"/>
        <w:jc w:val="center"/>
      </w:pPr>
      <w:r>
        <w:t>Achievement and Awards (A&amp;A) Report</w:t>
      </w:r>
    </w:p>
    <w:p w14:paraId="32CF8EB4" w14:textId="77777777" w:rsidR="002F28A0" w:rsidRDefault="002F28A0">
      <w:pPr>
        <w:spacing w:after="0" w:line="240" w:lineRule="auto"/>
        <w:jc w:val="center"/>
      </w:pPr>
    </w:p>
    <w:p w14:paraId="73869B4B" w14:textId="77777777" w:rsidR="002F28A0" w:rsidRDefault="008D0922">
      <w:pPr>
        <w:spacing w:after="0" w:line="240" w:lineRule="auto"/>
      </w:pPr>
      <w:r>
        <w:t>The Achievements and Awards report is a friendly competition between Clubs in the GATEway District, but it is also a very useful tool to help track your Club’s progress throughout the Optimist year. By updating and submitting the report each quarter, you will have a record of your Club’s projects, programs, and growth. This report will be very handy when completing your Club Pride Report, tracking your Honor or Distinguished Club progress, and as a reminder to file your Club’s IRS 990 or 990 EZ form.</w:t>
      </w:r>
    </w:p>
    <w:p w14:paraId="0E008A5B" w14:textId="77777777" w:rsidR="002F28A0" w:rsidRDefault="002F28A0">
      <w:pPr>
        <w:pStyle w:val="Default"/>
      </w:pPr>
    </w:p>
    <w:p w14:paraId="45C86D25" w14:textId="77777777" w:rsidR="002F28A0" w:rsidRDefault="008D0922">
      <w:pPr>
        <w:pStyle w:val="Default"/>
        <w:rPr>
          <w:rFonts w:asciiTheme="minorHAnsi" w:hAnsiTheme="minorHAnsi" w:cstheme="minorHAnsi"/>
          <w:sz w:val="22"/>
          <w:szCs w:val="22"/>
        </w:rPr>
      </w:pPr>
      <w:r>
        <w:rPr>
          <w:rFonts w:asciiTheme="minorHAnsi" w:hAnsiTheme="minorHAnsi" w:cstheme="minorHAnsi"/>
          <w:sz w:val="22"/>
          <w:szCs w:val="22"/>
        </w:rPr>
        <w:t xml:space="preserve">Each quarter you fill in the number of points you have earned in each category. Use the yellow boxes only. The report is an Excel spreadsheet and is formatted to do the math for you. Simply save the report after each entry and forward a copy to me prior to each quarterly deadline at the email above. </w:t>
      </w:r>
    </w:p>
    <w:p w14:paraId="3510051A" w14:textId="77777777" w:rsidR="002F28A0" w:rsidRDefault="002F28A0">
      <w:pPr>
        <w:pStyle w:val="Default"/>
        <w:rPr>
          <w:rFonts w:asciiTheme="minorHAnsi" w:hAnsiTheme="minorHAnsi" w:cstheme="minorHAnsi"/>
          <w:sz w:val="22"/>
          <w:szCs w:val="22"/>
        </w:rPr>
      </w:pPr>
    </w:p>
    <w:p w14:paraId="42A0760F" w14:textId="566B4C7C" w:rsidR="002F28A0" w:rsidRDefault="008D0922">
      <w:pPr>
        <w:pStyle w:val="Default"/>
        <w:rPr>
          <w:rFonts w:asciiTheme="minorHAnsi" w:hAnsiTheme="minorHAnsi" w:cstheme="minorHAnsi"/>
          <w:sz w:val="22"/>
          <w:szCs w:val="22"/>
        </w:rPr>
      </w:pPr>
      <w:r>
        <w:rPr>
          <w:rFonts w:asciiTheme="minorHAnsi" w:hAnsiTheme="minorHAnsi" w:cstheme="minorHAnsi"/>
          <w:sz w:val="22"/>
          <w:szCs w:val="22"/>
        </w:rPr>
        <w:t>The POINTS column shows how many points your Club is eligible to receive for each entry or quarter. The MAXIMUM POINTS PER YEAR column shows the maximum number (if any) a Club may accumulate during the 202</w:t>
      </w:r>
      <w:r w:rsidR="00E832A4">
        <w:rPr>
          <w:rFonts w:asciiTheme="minorHAnsi" w:hAnsiTheme="minorHAnsi" w:cstheme="minorHAnsi"/>
          <w:sz w:val="22"/>
          <w:szCs w:val="22"/>
        </w:rPr>
        <w:t>4</w:t>
      </w:r>
      <w:r>
        <w:rPr>
          <w:rFonts w:asciiTheme="minorHAnsi" w:hAnsiTheme="minorHAnsi" w:cstheme="minorHAnsi"/>
          <w:sz w:val="22"/>
          <w:szCs w:val="22"/>
        </w:rPr>
        <w:t>-202</w:t>
      </w:r>
      <w:r w:rsidR="00E832A4">
        <w:rPr>
          <w:rFonts w:asciiTheme="minorHAnsi" w:hAnsiTheme="minorHAnsi" w:cstheme="minorHAnsi"/>
          <w:sz w:val="22"/>
          <w:szCs w:val="22"/>
        </w:rPr>
        <w:t>5</w:t>
      </w:r>
      <w:r>
        <w:rPr>
          <w:rFonts w:asciiTheme="minorHAnsi" w:hAnsiTheme="minorHAnsi" w:cstheme="minorHAnsi"/>
          <w:sz w:val="22"/>
          <w:szCs w:val="22"/>
        </w:rPr>
        <w:t xml:space="preserve"> Optimist Year (October 1, 202</w:t>
      </w:r>
      <w:r w:rsidR="00E832A4">
        <w:rPr>
          <w:rFonts w:asciiTheme="minorHAnsi" w:hAnsiTheme="minorHAnsi" w:cstheme="minorHAnsi"/>
          <w:sz w:val="22"/>
          <w:szCs w:val="22"/>
        </w:rPr>
        <w:t>4</w:t>
      </w:r>
      <w:r>
        <w:rPr>
          <w:rFonts w:asciiTheme="minorHAnsi" w:hAnsiTheme="minorHAnsi" w:cstheme="minorHAnsi"/>
          <w:sz w:val="22"/>
          <w:szCs w:val="22"/>
        </w:rPr>
        <w:t>-September 30, 202</w:t>
      </w:r>
      <w:r w:rsidR="00E832A4">
        <w:rPr>
          <w:rFonts w:asciiTheme="minorHAnsi" w:hAnsiTheme="minorHAnsi" w:cstheme="minorHAnsi"/>
          <w:sz w:val="22"/>
          <w:szCs w:val="22"/>
        </w:rPr>
        <w:t>5</w:t>
      </w:r>
      <w:r>
        <w:rPr>
          <w:rFonts w:asciiTheme="minorHAnsi" w:hAnsiTheme="minorHAnsi" w:cstheme="minorHAnsi"/>
          <w:sz w:val="22"/>
          <w:szCs w:val="22"/>
        </w:rPr>
        <w:t xml:space="preserve">). </w:t>
      </w:r>
    </w:p>
    <w:p w14:paraId="20DDFF75" w14:textId="77777777" w:rsidR="002F28A0" w:rsidRDefault="002F28A0">
      <w:pPr>
        <w:pStyle w:val="Default"/>
        <w:rPr>
          <w:rFonts w:asciiTheme="minorHAnsi" w:hAnsiTheme="minorHAnsi" w:cstheme="minorHAnsi"/>
          <w:sz w:val="22"/>
          <w:szCs w:val="22"/>
        </w:rPr>
      </w:pPr>
    </w:p>
    <w:p w14:paraId="7F9DF574" w14:textId="77777777" w:rsidR="002F28A0" w:rsidRDefault="008D0922">
      <w:pPr>
        <w:pStyle w:val="Default"/>
        <w:rPr>
          <w:rFonts w:asciiTheme="minorHAnsi" w:hAnsiTheme="minorHAnsi" w:cstheme="minorHAnsi"/>
          <w:sz w:val="22"/>
          <w:szCs w:val="22"/>
        </w:rPr>
      </w:pPr>
      <w:r>
        <w:rPr>
          <w:rFonts w:asciiTheme="minorHAnsi" w:hAnsiTheme="minorHAnsi" w:cstheme="minorHAnsi"/>
          <w:sz w:val="22"/>
          <w:szCs w:val="22"/>
        </w:rPr>
        <w:t xml:space="preserve">Please note that this report contains TWO tabs at the bottom. The Project and Programs tab is where you will record the details of each the projects and programs your Club holds. (This will serve as a handy reference at year end when completing your Club Pride Report.) </w:t>
      </w:r>
    </w:p>
    <w:p w14:paraId="69DE6E0E" w14:textId="77777777" w:rsidR="002F28A0" w:rsidRDefault="002F28A0">
      <w:pPr>
        <w:spacing w:after="0" w:line="240" w:lineRule="auto"/>
      </w:pPr>
    </w:p>
    <w:p w14:paraId="1531064D" w14:textId="77777777" w:rsidR="002F28A0" w:rsidRDefault="008D0922">
      <w:pPr>
        <w:spacing w:after="0" w:line="240" w:lineRule="auto"/>
        <w:jc w:val="center"/>
        <w:rPr>
          <w:b/>
          <w:bCs/>
          <w:u w:val="single"/>
        </w:rPr>
      </w:pPr>
      <w:r>
        <w:rPr>
          <w:b/>
          <w:bCs/>
          <w:u w:val="single"/>
        </w:rPr>
        <w:t>Ground Rules</w:t>
      </w:r>
    </w:p>
    <w:p w14:paraId="14CB6B14" w14:textId="77777777" w:rsidR="002F28A0" w:rsidRDefault="002F28A0">
      <w:pPr>
        <w:spacing w:after="0" w:line="240" w:lineRule="auto"/>
        <w:jc w:val="center"/>
      </w:pPr>
    </w:p>
    <w:p w14:paraId="5AD78D18" w14:textId="77777777" w:rsidR="002F28A0" w:rsidRDefault="008D0922">
      <w:pPr>
        <w:pStyle w:val="ListParagraph"/>
        <w:numPr>
          <w:ilvl w:val="0"/>
          <w:numId w:val="1"/>
        </w:numPr>
        <w:spacing w:line="240" w:lineRule="auto"/>
        <w:jc w:val="both"/>
      </w:pPr>
      <w:r>
        <w:t xml:space="preserve">The first three Club Projects, as well as subsequently reported projects, must be </w:t>
      </w:r>
      <w:r>
        <w:rPr>
          <w:b/>
          <w:bCs/>
          <w:i/>
          <w:iCs/>
        </w:rPr>
        <w:t>different</w:t>
      </w:r>
      <w:r>
        <w:t xml:space="preserve"> projects. The Club may repeat projects (monthly, quarterly) but they can only be counted on the A&amp;A report </w:t>
      </w:r>
      <w:r>
        <w:rPr>
          <w:b/>
          <w:bCs/>
          <w:i/>
          <w:iCs/>
        </w:rPr>
        <w:t>once</w:t>
      </w:r>
      <w:r>
        <w:t xml:space="preserve"> per year.</w:t>
      </w:r>
    </w:p>
    <w:p w14:paraId="1A4CBFB7" w14:textId="77777777" w:rsidR="002F28A0" w:rsidRDefault="008D0922">
      <w:pPr>
        <w:pStyle w:val="ListParagraph"/>
        <w:numPr>
          <w:ilvl w:val="0"/>
          <w:numId w:val="1"/>
        </w:numPr>
        <w:spacing w:line="240" w:lineRule="auto"/>
        <w:jc w:val="both"/>
      </w:pPr>
      <w:r>
        <w:t>Additional projects must also be different from any previously reported projects.</w:t>
      </w:r>
    </w:p>
    <w:p w14:paraId="0D639BD6" w14:textId="77777777" w:rsidR="002F28A0" w:rsidRDefault="008D0922">
      <w:pPr>
        <w:pStyle w:val="ListParagraph"/>
        <w:numPr>
          <w:ilvl w:val="0"/>
          <w:numId w:val="1"/>
        </w:numPr>
        <w:spacing w:line="240" w:lineRule="auto"/>
        <w:jc w:val="both"/>
      </w:pPr>
      <w:r>
        <w:t>Club or Community Member recognition should be reported to Optimist International by the Club. If it is not reported to Optimist International, your Club will not qualify for Honor/Distinguished Club Status.</w:t>
      </w:r>
    </w:p>
    <w:p w14:paraId="415E17BD" w14:textId="77777777" w:rsidR="002F28A0" w:rsidRDefault="008D0922">
      <w:pPr>
        <w:pStyle w:val="ListParagraph"/>
        <w:numPr>
          <w:ilvl w:val="0"/>
          <w:numId w:val="1"/>
        </w:numPr>
        <w:spacing w:line="240" w:lineRule="auto"/>
        <w:jc w:val="both"/>
      </w:pPr>
      <w:r>
        <w:t xml:space="preserve">Inter-Club visits must include 2 Members from the visiting Club. Those Members </w:t>
      </w:r>
      <w:r>
        <w:rPr>
          <w:b/>
          <w:bCs/>
        </w:rPr>
        <w:t>cannot be Members of both Clubs.</w:t>
      </w:r>
    </w:p>
    <w:p w14:paraId="51C193F0" w14:textId="6303C90D" w:rsidR="002F28A0" w:rsidRDefault="008D0922">
      <w:pPr>
        <w:pStyle w:val="ListParagraph"/>
        <w:numPr>
          <w:ilvl w:val="0"/>
          <w:numId w:val="1"/>
        </w:numPr>
        <w:spacing w:line="240" w:lineRule="auto"/>
        <w:jc w:val="both"/>
      </w:pPr>
      <w:r>
        <w:t>A new Optimist Year brings a new District Governor and OI President, along with his/her priorities, please pay close attention to additions/changes to the report for the 202</w:t>
      </w:r>
      <w:r w:rsidR="00DE33E1">
        <w:t>4</w:t>
      </w:r>
      <w:r>
        <w:t>-202</w:t>
      </w:r>
      <w:r w:rsidR="00DE33E1">
        <w:t>5</w:t>
      </w:r>
      <w:r>
        <w:t xml:space="preserve"> Optimist Year.</w:t>
      </w:r>
    </w:p>
    <w:p w14:paraId="0A5535B5" w14:textId="77777777" w:rsidR="002F28A0" w:rsidRDefault="008D0922">
      <w:pPr>
        <w:pStyle w:val="ListParagraph"/>
        <w:numPr>
          <w:ilvl w:val="0"/>
          <w:numId w:val="1"/>
        </w:numPr>
        <w:spacing w:line="240" w:lineRule="auto"/>
        <w:jc w:val="both"/>
      </w:pPr>
      <w:r>
        <w:t xml:space="preserve">The </w:t>
      </w:r>
      <w:r>
        <w:rPr>
          <w:b/>
          <w:bCs/>
        </w:rPr>
        <w:t>Deadlines</w:t>
      </w:r>
      <w:r>
        <w:t xml:space="preserve"> for the reports are not negotiable unless there is a conflict with the date for a particular District Conference/Convention. In that case, you will receive ample warning of a change in the deadline. If you are mailing your report via US Postal Service, please allow time for delivery by the deadline.</w:t>
      </w:r>
    </w:p>
    <w:p w14:paraId="01FA1A3A" w14:textId="7965E805" w:rsidR="002F28A0" w:rsidRDefault="008D0922">
      <w:pPr>
        <w:pStyle w:val="ListParagraph"/>
        <w:spacing w:line="240" w:lineRule="auto"/>
        <w:jc w:val="both"/>
        <w:rPr>
          <w:b/>
          <w:bCs/>
        </w:rPr>
      </w:pPr>
      <w:r>
        <w:rPr>
          <w:b/>
          <w:bCs/>
        </w:rPr>
        <w:t>202</w:t>
      </w:r>
      <w:r w:rsidR="00DE33E1">
        <w:rPr>
          <w:b/>
          <w:bCs/>
        </w:rPr>
        <w:t>4</w:t>
      </w:r>
      <w:r>
        <w:rPr>
          <w:b/>
          <w:bCs/>
        </w:rPr>
        <w:t>-202</w:t>
      </w:r>
      <w:r w:rsidR="00DE33E1">
        <w:rPr>
          <w:b/>
          <w:bCs/>
        </w:rPr>
        <w:t>5</w:t>
      </w:r>
      <w:r>
        <w:rPr>
          <w:b/>
          <w:bCs/>
        </w:rPr>
        <w:t xml:space="preserve"> A&amp;A Report Deadlines:</w:t>
      </w:r>
    </w:p>
    <w:p w14:paraId="72CCE2C2" w14:textId="4AFC48C3" w:rsidR="002F28A0" w:rsidRDefault="008D0922">
      <w:pPr>
        <w:pStyle w:val="ListParagraph"/>
        <w:spacing w:line="240" w:lineRule="auto"/>
        <w:jc w:val="both"/>
        <w:rPr>
          <w:b/>
          <w:bCs/>
        </w:rPr>
      </w:pPr>
      <w:r>
        <w:rPr>
          <w:b/>
          <w:bCs/>
        </w:rPr>
        <w:t>Report for the 1</w:t>
      </w:r>
      <w:r>
        <w:rPr>
          <w:b/>
          <w:bCs/>
          <w:vertAlign w:val="superscript"/>
        </w:rPr>
        <w:t>st</w:t>
      </w:r>
      <w:r>
        <w:rPr>
          <w:b/>
          <w:bCs/>
        </w:rPr>
        <w:t xml:space="preserve"> Quarter: January 15, 202</w:t>
      </w:r>
      <w:r w:rsidR="007F1A50">
        <w:rPr>
          <w:b/>
          <w:bCs/>
        </w:rPr>
        <w:t>5</w:t>
      </w:r>
    </w:p>
    <w:p w14:paraId="39241574" w14:textId="13F898A0" w:rsidR="002F28A0" w:rsidRDefault="008D0922">
      <w:pPr>
        <w:pStyle w:val="ListParagraph"/>
        <w:spacing w:line="240" w:lineRule="auto"/>
        <w:jc w:val="both"/>
        <w:rPr>
          <w:b/>
          <w:bCs/>
        </w:rPr>
      </w:pPr>
      <w:r>
        <w:rPr>
          <w:b/>
          <w:bCs/>
        </w:rPr>
        <w:t>Report for the 2</w:t>
      </w:r>
      <w:r>
        <w:rPr>
          <w:b/>
          <w:bCs/>
          <w:vertAlign w:val="superscript"/>
        </w:rPr>
        <w:t>nd</w:t>
      </w:r>
      <w:r>
        <w:rPr>
          <w:b/>
          <w:bCs/>
        </w:rPr>
        <w:t xml:space="preserve"> Quarter: April 15, 202</w:t>
      </w:r>
      <w:r w:rsidR="007F1A50">
        <w:rPr>
          <w:b/>
          <w:bCs/>
        </w:rPr>
        <w:t>5</w:t>
      </w:r>
    </w:p>
    <w:p w14:paraId="3857DFFA" w14:textId="06B1A073" w:rsidR="002F28A0" w:rsidRDefault="008D0922">
      <w:pPr>
        <w:pStyle w:val="ListParagraph"/>
        <w:spacing w:line="240" w:lineRule="auto"/>
        <w:jc w:val="both"/>
        <w:rPr>
          <w:b/>
          <w:bCs/>
        </w:rPr>
      </w:pPr>
      <w:r>
        <w:rPr>
          <w:b/>
          <w:bCs/>
        </w:rPr>
        <w:t>Report for the 3</w:t>
      </w:r>
      <w:r>
        <w:rPr>
          <w:b/>
          <w:bCs/>
          <w:vertAlign w:val="superscript"/>
        </w:rPr>
        <w:t>rd</w:t>
      </w:r>
      <w:r>
        <w:rPr>
          <w:b/>
          <w:bCs/>
        </w:rPr>
        <w:t xml:space="preserve"> Quarter: July 15, 202</w:t>
      </w:r>
      <w:r w:rsidR="007F1A50">
        <w:rPr>
          <w:b/>
          <w:bCs/>
        </w:rPr>
        <w:t>5</w:t>
      </w:r>
    </w:p>
    <w:p w14:paraId="1E3855AF" w14:textId="2BE73833" w:rsidR="002F28A0" w:rsidRDefault="008D0922">
      <w:pPr>
        <w:pStyle w:val="ListParagraph"/>
        <w:spacing w:line="240" w:lineRule="auto"/>
        <w:jc w:val="both"/>
        <w:rPr>
          <w:b/>
          <w:bCs/>
        </w:rPr>
      </w:pPr>
      <w:r>
        <w:rPr>
          <w:b/>
          <w:bCs/>
        </w:rPr>
        <w:t>Report for the 4</w:t>
      </w:r>
      <w:r>
        <w:rPr>
          <w:b/>
          <w:bCs/>
          <w:vertAlign w:val="superscript"/>
        </w:rPr>
        <w:t>th</w:t>
      </w:r>
      <w:r>
        <w:rPr>
          <w:b/>
          <w:bCs/>
        </w:rPr>
        <w:t xml:space="preserve"> Quarter: October 15, 202</w:t>
      </w:r>
      <w:r w:rsidR="007F1A50">
        <w:rPr>
          <w:b/>
          <w:bCs/>
        </w:rPr>
        <w:t>5</w:t>
      </w:r>
    </w:p>
    <w:p w14:paraId="723BE892" w14:textId="77777777" w:rsidR="002F28A0" w:rsidRDefault="002F28A0">
      <w:pPr>
        <w:pStyle w:val="ListParagraph"/>
        <w:spacing w:line="240" w:lineRule="auto"/>
        <w:jc w:val="both"/>
        <w:rPr>
          <w:b/>
          <w:bCs/>
        </w:rPr>
      </w:pPr>
    </w:p>
    <w:p w14:paraId="7F562C9C" w14:textId="77777777" w:rsidR="002F28A0" w:rsidRDefault="008D0922">
      <w:pPr>
        <w:pStyle w:val="ListParagraph"/>
        <w:spacing w:line="240" w:lineRule="auto"/>
        <w:jc w:val="both"/>
      </w:pPr>
      <w:r>
        <w:t>I look forward to working with all of you! Please feel free to contact me with any questions or concerns that you may have.</w:t>
      </w:r>
    </w:p>
    <w:sectPr w:rsidR="002F28A0">
      <w:pgSz w:w="12240" w:h="15840"/>
      <w:pgMar w:top="630" w:right="1440" w:bottom="126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E5E05"/>
    <w:multiLevelType w:val="multilevel"/>
    <w:tmpl w:val="6F629D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CB058D"/>
    <w:multiLevelType w:val="multilevel"/>
    <w:tmpl w:val="2A8829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49099778">
    <w:abstractNumId w:val="1"/>
  </w:num>
  <w:num w:numId="2" w16cid:durableId="1554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A0"/>
    <w:rsid w:val="00210C0B"/>
    <w:rsid w:val="002F28A0"/>
    <w:rsid w:val="007F1A50"/>
    <w:rsid w:val="008D0922"/>
    <w:rsid w:val="00BA2887"/>
    <w:rsid w:val="00C37704"/>
    <w:rsid w:val="00C7025B"/>
    <w:rsid w:val="00DE33E1"/>
    <w:rsid w:val="00E832A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BE66"/>
  <w15:docId w15:val="{9B75A5CC-A892-4DD1-BFC7-7B80107D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3">
    <w:name w:val="heading 3"/>
    <w:basedOn w:val="Normal"/>
    <w:next w:val="Normal"/>
    <w:link w:val="Heading3Char"/>
    <w:uiPriority w:val="9"/>
    <w:semiHidden/>
    <w:unhideWhenUsed/>
    <w:qFormat/>
    <w:rsid w:val="00E832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8FC"/>
    <w:rPr>
      <w:color w:val="0563C1" w:themeColor="hyperlink"/>
      <w:u w:val="single"/>
    </w:rPr>
  </w:style>
  <w:style w:type="character" w:styleId="UnresolvedMention">
    <w:name w:val="Unresolved Mention"/>
    <w:basedOn w:val="DefaultParagraphFont"/>
    <w:uiPriority w:val="99"/>
    <w:semiHidden/>
    <w:unhideWhenUsed/>
    <w:qFormat/>
    <w:rsid w:val="007E78FC"/>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1079C5"/>
    <w:pPr>
      <w:ind w:left="720"/>
      <w:contextualSpacing/>
    </w:pPr>
  </w:style>
  <w:style w:type="paragraph" w:customStyle="1" w:styleId="Default">
    <w:name w:val="Default"/>
    <w:qFormat/>
    <w:rsid w:val="00EC6137"/>
    <w:rPr>
      <w:rFonts w:ascii="Georgia" w:hAnsi="Georgia" w:cs="Georgia"/>
      <w:color w:val="000000"/>
      <w:sz w:val="24"/>
      <w:szCs w:val="24"/>
    </w:rPr>
  </w:style>
  <w:style w:type="character" w:customStyle="1" w:styleId="Heading3Char">
    <w:name w:val="Heading 3 Char"/>
    <w:basedOn w:val="DefaultParagraphFont"/>
    <w:link w:val="Heading3"/>
    <w:uiPriority w:val="9"/>
    <w:semiHidden/>
    <w:rsid w:val="00E832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6518">
      <w:bodyDiv w:val="1"/>
      <w:marLeft w:val="0"/>
      <w:marRight w:val="0"/>
      <w:marTop w:val="0"/>
      <w:marBottom w:val="0"/>
      <w:divBdr>
        <w:top w:val="none" w:sz="0" w:space="0" w:color="auto"/>
        <w:left w:val="none" w:sz="0" w:space="0" w:color="auto"/>
        <w:bottom w:val="none" w:sz="0" w:space="0" w:color="auto"/>
        <w:right w:val="none" w:sz="0" w:space="0" w:color="auto"/>
      </w:divBdr>
    </w:div>
    <w:div w:id="83048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Robinson</dc:creator>
  <dc:description/>
  <cp:lastModifiedBy>Carolynn Martin</cp:lastModifiedBy>
  <cp:revision>2</cp:revision>
  <cp:lastPrinted>2022-11-04T03:59:00Z</cp:lastPrinted>
  <dcterms:created xsi:type="dcterms:W3CDTF">2024-10-11T00:20:00Z</dcterms:created>
  <dcterms:modified xsi:type="dcterms:W3CDTF">2024-10-11T00:20:00Z</dcterms:modified>
  <dc:language>en-US</dc:language>
</cp:coreProperties>
</file>